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1A" w:rsidRPr="00592CE0" w:rsidRDefault="00624F1A" w:rsidP="00624F1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624F1A" w:rsidRPr="00592CE0" w:rsidRDefault="00624F1A" w:rsidP="00624F1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624F1A">
        <w:rPr>
          <w:rFonts w:asciiTheme="majorBidi" w:hAnsiTheme="majorBidi" w:cstheme="majorBidi"/>
          <w:b/>
          <w:bCs/>
          <w:sz w:val="24"/>
          <w:szCs w:val="24"/>
        </w:rPr>
        <w:t xml:space="preserve">August 24, 2016 Volume 2, Issue 8 </w:t>
      </w:r>
    </w:p>
    <w:p w:rsidR="00624F1A" w:rsidRDefault="00624F1A" w:rsidP="00624F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624F1A" w:rsidTr="00C5317C">
        <w:tc>
          <w:tcPr>
            <w:tcW w:w="7830" w:type="dxa"/>
          </w:tcPr>
          <w:p w:rsidR="00624F1A" w:rsidRPr="00DE4867" w:rsidRDefault="00624F1A" w:rsidP="00C5317C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624F1A" w:rsidRPr="00DE4867" w:rsidRDefault="00624F1A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Carolyn R. </w:t>
            </w:r>
            <w:proofErr w:type="spellStart"/>
            <w:r w:rsidRPr="00E60A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Bertozzi</w:t>
            </w:r>
            <w:proofErr w:type="spellEnd"/>
            <w:r w:rsidRPr="00E60A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(Editor-in-Chief)</w:t>
            </w:r>
            <w:r w:rsidRPr="00E60A15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5" w:history="1">
              <w:r w:rsidRPr="00E60A15">
                <w:rPr>
                  <w:rFonts w:asciiTheme="majorBidi" w:hAnsiTheme="majorBidi" w:cstheme="majorBidi"/>
                  <w:sz w:val="24"/>
                  <w:szCs w:val="24"/>
                </w:rPr>
                <w:t>Back to the Lecture</w:t>
              </w:r>
            </w:hyperlink>
            <w:r>
              <w:t>……………</w:t>
            </w:r>
            <w:r>
              <w:t>…..</w:t>
            </w:r>
          </w:p>
        </w:tc>
        <w:tc>
          <w:tcPr>
            <w:tcW w:w="1187" w:type="dxa"/>
          </w:tcPr>
          <w:p w:rsidR="00624F1A" w:rsidRPr="00DE4867" w:rsidRDefault="00624F1A" w:rsidP="00624F1A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hAnsiTheme="majorBidi" w:cstheme="majorBidi"/>
                <w:sz w:val="24"/>
                <w:szCs w:val="24"/>
              </w:rPr>
              <w:t>483–485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Sarah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Everts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6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A Conversation with Helen Sharman</w:t>
              </w:r>
            </w:hyperlink>
            <w:r>
              <w:t>……………</w:t>
            </w:r>
            <w:r>
              <w:t>………………….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486–488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Mark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Peplow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7" w:history="1">
              <w:proofErr w:type="gramStart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The</w:t>
              </w:r>
              <w:proofErr w:type="gramEnd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Record Breakers</w:t>
              </w:r>
            </w:hyperlink>
            <w:r>
              <w:t>……………</w:t>
            </w:r>
            <w:r>
              <w:t>…………………………………………..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489–492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R. David Row and Jennifer A.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Prescher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8" w:history="1">
              <w:proofErr w:type="spellStart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Tetrazine</w:t>
              </w:r>
              <w:proofErr w:type="spellEnd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Marks the Spot</w:t>
              </w:r>
            </w:hyperlink>
            <w:r>
              <w:t>…..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493–494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Richard R. Schrock</w:t>
            </w: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9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Reducing Them Down To Charge Them Up: Low Temperature Catalyst Activation</w:t>
              </w:r>
            </w:hyperlink>
            <w:r>
              <w:t>……………</w:t>
            </w:r>
            <w:r>
              <w:t>………………………………………………….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495–496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Stephen Thompson, Michael R.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Kilbourn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 and Peter J. H. Scott</w:t>
            </w: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0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Radiochemistry, PET Imaging, and the Internet of Chemical Things</w:t>
              </w:r>
            </w:hyperlink>
            <w:r>
              <w:t>…….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497–505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Song-Yi Lee,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Hakbong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Lee,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Hye-Kyeong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Lee,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Seung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-Won Lee, Sung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Chul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Ha,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Taejoon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Kwon,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Jeong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Kon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Seo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Changwook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Lee, and Hyun-Woo Rhee</w:t>
            </w: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1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Proximity-Directed Labeling Reveals a New </w:t>
              </w:r>
              <w:proofErr w:type="spellStart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Rapamycin</w:t>
              </w:r>
              <w:proofErr w:type="spellEnd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-Induced Heterodimer of FKBP25 and FRB in Live Cells</w:t>
              </w:r>
            </w:hyperlink>
            <w:r>
              <w:t>……………</w:t>
            </w:r>
            <w:r>
              <w:t>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506–516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Zhi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Li,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Jincheng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Zhuang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Chen,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Zhenyi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Ni, Chen Liu, Li Wang,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Xun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Jiaou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Xiaodong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Pi,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Xiaolin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Wang, Yi Du,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Kehui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Wu, and Shi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Xue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Dou</w:t>
            </w: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2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Observation of van Hove Singularities in Twisted </w:t>
              </w:r>
              <w:proofErr w:type="spellStart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Silicene</w:t>
              </w:r>
              <w:proofErr w:type="spellEnd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Multilayers</w:t>
              </w:r>
            </w:hyperlink>
            <w:r>
              <w:t>…………….…………….……………</w:t>
            </w:r>
            <w:r>
              <w:t>…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517–521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Anna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Wuttig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Can Liu,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Qiling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Peng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Momo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Yaguchi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 Christopher H. Hendon, Kenta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Motobayashi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Shen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Ye, Masatoshi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Osawa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Yogesh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Surendranath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3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Tracking a Common Surface-Bound Intermediate during CO</w:t>
              </w:r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-to-Fuels Catalysis</w:t>
              </w:r>
            </w:hyperlink>
            <w:r>
              <w:t>…………….…………….……………</w:t>
            </w:r>
            <w:r>
              <w:t>…..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522–528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Tyler B. Hughes, Na Le Dang, Grover P. Miller, and S. Joshua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Swamidass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4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Modeling Reactivity to Biological Macromolecules with a Deep Multitask Network</w:t>
              </w:r>
            </w:hyperlink>
            <w:r>
              <w:t>…………….…………….…………….…………….……………</w:t>
            </w:r>
            <w:r>
              <w:t>……..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529–537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Lei Dai, Qing Qin,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Xiaojing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Zhao,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Chaofa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Chengyi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Hu,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Shiguang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Mo, Yu Olivia Wang,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Shuichao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Lin,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Zichao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Tang, and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Nanfeng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Zheng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5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Electrochemical Partial Reforming of Ethanol into Ethyl Acetate Using Ultrathin Co</w:t>
              </w:r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  <w:vertAlign w:val="subscript"/>
                </w:rPr>
                <w:t>3</w:t>
              </w:r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O</w:t>
              </w:r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  <w:vertAlign w:val="subscript"/>
                </w:rPr>
                <w:t>4</w:t>
              </w:r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Nanosheets as a Highly Selective Anode Catalyst</w:t>
              </w:r>
            </w:hyperlink>
            <w:r>
              <w:t>…………….…………….…………….…………….……………</w:t>
            </w:r>
            <w:r>
              <w:t>…….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538–544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Rachel C.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Botham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 Howard S. Roth, Alison P. Book, Patrick J.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Roady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 Timothy M. Fan, and Paul J.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Hergenrother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6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Small-Molecule Procaspase-3 Activation Sensitizes Cancer to Treatment with Diverse Chemotherapeutics</w:t>
              </w:r>
            </w:hyperlink>
            <w:r>
              <w:t>…………….…………….…………….…………….…………….……………</w:t>
            </w:r>
            <w:r>
              <w:t>..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545–559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M. Safari, C. Y. Kwok, and L. F.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Nazar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7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Transport Properties of Polysulfide Species in Lithium–Sulfur Battery Electrolytes: Coupling of Experiment and Theory</w:t>
              </w:r>
            </w:hyperlink>
            <w:r>
              <w:t>…………….…………….…………….…………….……………</w:t>
            </w:r>
            <w:r>
              <w:t>……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560–568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Victor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Mougel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Ka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-Wing Chan, Georges Siddiqi,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Kento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Kawakita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Haruki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Nagae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Hayato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Tsurugi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 Kazushi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Mashima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 Olga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Safonova</w:t>
            </w:r>
            <w:proofErr w:type="spellEnd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, and Christophe </w:t>
            </w:r>
            <w:proofErr w:type="spellStart"/>
            <w:r w:rsidRPr="00E60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Coperet</w:t>
            </w:r>
            <w:proofErr w:type="spellEnd"/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hyperlink r:id="rId18" w:history="1"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Low Temperature Activation of Supported Metathesis Catalysts by </w:t>
              </w:r>
              <w:proofErr w:type="spellStart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Organosilicon</w:t>
              </w:r>
              <w:proofErr w:type="spellEnd"/>
              <w:r w:rsidRPr="00E60A15">
                <w:rPr>
                  <w:rFonts w:asciiTheme="majorBidi" w:eastAsia="Times New Roman" w:hAnsiTheme="majorBidi" w:cstheme="majorBidi"/>
                  <w:sz w:val="24"/>
                  <w:szCs w:val="24"/>
                </w:rPr>
                <w:t xml:space="preserve"> Reducing Agents</w:t>
              </w:r>
            </w:hyperlink>
            <w:r>
              <w:t>……..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  <w:r w:rsidRPr="00E60A15">
              <w:rPr>
                <w:rFonts w:asciiTheme="majorBidi" w:eastAsia="Times New Roman" w:hAnsiTheme="majorBidi" w:cstheme="majorBidi"/>
                <w:sz w:val="24"/>
                <w:szCs w:val="24"/>
              </w:rPr>
              <w:t>569–576</w:t>
            </w: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19" w:history="1">
              <w:r w:rsidRPr="00E60A15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…………….…………….…………….…………….……………</w:t>
            </w:r>
            <w:r>
              <w:t>….</w:t>
            </w:r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</w:p>
        </w:tc>
      </w:tr>
      <w:tr w:rsidR="00624F1A" w:rsidTr="00C5317C">
        <w:tc>
          <w:tcPr>
            <w:tcW w:w="7830" w:type="dxa"/>
          </w:tcPr>
          <w:p w:rsidR="00624F1A" w:rsidRPr="00E60A15" w:rsidRDefault="00624F1A" w:rsidP="00624F1A">
            <w:pPr>
              <w:pStyle w:val="NoSpacing"/>
              <w:numPr>
                <w:ilvl w:val="0"/>
                <w:numId w:val="2"/>
              </w:numPr>
              <w:tabs>
                <w:tab w:val="left" w:pos="7182"/>
              </w:tabs>
              <w:ind w:left="360"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20" w:history="1">
              <w:hyperlink r:id="rId21" w:history="1">
                <w:r w:rsidRPr="00F605F3">
                  <w:rPr>
                    <w:rStyle w:val="Hyperlink"/>
                    <w:rFonts w:asciiTheme="majorBidi" w:hAnsiTheme="majorBidi" w:cstheme="majorBidi"/>
                    <w:b/>
                    <w:bCs/>
                    <w:color w:val="000000"/>
                    <w:sz w:val="24"/>
                    <w:szCs w:val="24"/>
                    <w:u w:val="none"/>
                    <w:shd w:val="clear" w:color="auto" w:fill="FFFFFF"/>
                  </w:rPr>
                  <w:t>Issue Publication Information</w:t>
                </w:r>
              </w:hyperlink>
              <w:r>
                <w:t>………………………………………………………………..</w:t>
              </w:r>
            </w:hyperlink>
          </w:p>
        </w:tc>
        <w:tc>
          <w:tcPr>
            <w:tcW w:w="1187" w:type="dxa"/>
          </w:tcPr>
          <w:p w:rsidR="00624F1A" w:rsidRDefault="00624F1A" w:rsidP="00624F1A">
            <w:pPr>
              <w:ind w:left="-108" w:right="-86"/>
            </w:pPr>
          </w:p>
        </w:tc>
      </w:tr>
    </w:tbl>
    <w:p w:rsidR="00624F1A" w:rsidRDefault="00624F1A" w:rsidP="00624F1A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3D0"/>
    <w:multiLevelType w:val="hybridMultilevel"/>
    <w:tmpl w:val="9A58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1A"/>
    <w:rsid w:val="000B2C1C"/>
    <w:rsid w:val="0062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75CA2-BA7D-4AA6-82CC-F0EF3C9A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4F1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2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6b00204" TargetMode="External"/><Relationship Id="rId13" Type="http://schemas.openxmlformats.org/officeDocument/2006/relationships/hyperlink" Target="https://pubs.acs.org/doi/full/10.1021/acscentsci.6b00155" TargetMode="External"/><Relationship Id="rId18" Type="http://schemas.openxmlformats.org/officeDocument/2006/relationships/hyperlink" Target="https://pubs.acs.org/doi/full/10.1021/acscentsci.6b00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ocv003i004_937434" TargetMode="External"/><Relationship Id="rId7" Type="http://schemas.openxmlformats.org/officeDocument/2006/relationships/hyperlink" Target="https://pubs.acs.org/doi/full/10.1021/acscentsci.6b00211" TargetMode="External"/><Relationship Id="rId12" Type="http://schemas.openxmlformats.org/officeDocument/2006/relationships/hyperlink" Target="https://pubs.acs.org/doi/full/10.1021/acscentsci.6b00152" TargetMode="External"/><Relationship Id="rId17" Type="http://schemas.openxmlformats.org/officeDocument/2006/relationships/hyperlink" Target="https://pubs.acs.org/doi/full/10.1021/acscentsci.6b0016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6b00165" TargetMode="External"/><Relationship Id="rId20" Type="http://schemas.openxmlformats.org/officeDocument/2006/relationships/hyperlink" Target="https://pubs.acs.org/doi/full/10.1021/ocv002i008_885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6b00212" TargetMode="External"/><Relationship Id="rId11" Type="http://schemas.openxmlformats.org/officeDocument/2006/relationships/hyperlink" Target="https://pubs.acs.org/doi/full/10.1021/acscentsci.6b00137" TargetMode="External"/><Relationship Id="rId5" Type="http://schemas.openxmlformats.org/officeDocument/2006/relationships/hyperlink" Target="https://pubs.acs.org/doi/full/10.1021/acscentsci.6b00224" TargetMode="External"/><Relationship Id="rId15" Type="http://schemas.openxmlformats.org/officeDocument/2006/relationships/hyperlink" Target="https://pubs.acs.org/doi/full/10.1021/acscentsci.6b001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s.acs.org/doi/full/10.1021/acscentsci.6b00178" TargetMode="External"/><Relationship Id="rId19" Type="http://schemas.openxmlformats.org/officeDocument/2006/relationships/hyperlink" Target="https://pubs.acs.org/doi/full/10.1021/ocv002i008_885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6b00223" TargetMode="External"/><Relationship Id="rId14" Type="http://schemas.openxmlformats.org/officeDocument/2006/relationships/hyperlink" Target="https://pubs.acs.org/doi/full/10.1021/acscentsci.6b001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2018-08-28T04:05:00Z</dcterms:created>
  <dcterms:modified xsi:type="dcterms:W3CDTF">2018-08-28T04:12:00Z</dcterms:modified>
</cp:coreProperties>
</file>