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B3" w:rsidRPr="00592CE0" w:rsidRDefault="009B5CB3" w:rsidP="009B5CB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9B5CB3" w:rsidRPr="00C44703" w:rsidRDefault="009B5CB3" w:rsidP="009B5CB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Volume 16, No. 3,</w:t>
      </w:r>
      <w:r w:rsidRPr="00C447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November</w:t>
      </w:r>
      <w:r w:rsidRPr="00592C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44703">
        <w:rPr>
          <w:rFonts w:asciiTheme="majorBidi" w:hAnsiTheme="majorBidi" w:cstheme="majorBidi"/>
          <w:b/>
          <w:bCs/>
          <w:sz w:val="24"/>
          <w:szCs w:val="24"/>
        </w:rPr>
        <w:t>2016</w:t>
      </w:r>
    </w:p>
    <w:p w:rsidR="009B5CB3" w:rsidRDefault="009B5CB3" w:rsidP="009B5CB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9B5CB3" w:rsidTr="009125DF">
        <w:tc>
          <w:tcPr>
            <w:tcW w:w="8005" w:type="dxa"/>
          </w:tcPr>
          <w:p w:rsidR="009B5CB3" w:rsidRPr="00DE4867" w:rsidRDefault="009B5CB3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9B5CB3" w:rsidRPr="00DE4867" w:rsidRDefault="009B5CB3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9B5CB3" w:rsidTr="009125DF">
        <w:tc>
          <w:tcPr>
            <w:tcW w:w="8005" w:type="dxa"/>
          </w:tcPr>
          <w:p w:rsidR="009B5CB3" w:rsidRPr="00DE4867" w:rsidRDefault="009B5CB3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9B5CB3" w:rsidRPr="00DE4867" w:rsidRDefault="009B5CB3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Utari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Kusumandari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Budi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Purnama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Mudasir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Kamsul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Abraha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Surface Morphology of </w:t>
            </w:r>
            <w:proofErr w:type="gram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Fe(</w:t>
            </w:r>
            <w:proofErr w:type="gram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>III)-</w:t>
            </w:r>
            <w:proofErr w:type="spell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Porphyrin</w:t>
            </w:r>
            <w:proofErr w:type="spell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 Thin Layers as Characterized by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Atomic Force Microscopy</w:t>
            </w:r>
            <w:r>
              <w:t>……</w:t>
            </w:r>
            <w:r>
              <w:t>…………………………………………………………………………..</w:t>
            </w:r>
          </w:p>
        </w:tc>
        <w:tc>
          <w:tcPr>
            <w:tcW w:w="1012" w:type="dxa"/>
          </w:tcPr>
          <w:p w:rsidR="009B5CB3" w:rsidRPr="00DE4867" w:rsidRDefault="009B5CB3" w:rsidP="009B5CB3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233-238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Maria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Ulfa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Wega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Trisunaryanti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Iip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Izul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Falah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Indriana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Kartini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 Wormhole-Like </w:t>
            </w:r>
            <w:proofErr w:type="spell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Mesoporous</w:t>
            </w:r>
            <w:proofErr w:type="spell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 Carbons from </w:t>
            </w:r>
            <w:proofErr w:type="spell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Gelatine</w:t>
            </w:r>
            <w:proofErr w:type="spell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 Multistep Infiltration Effect</w:t>
            </w:r>
            <w:r>
              <w:t>………………………………………………………………………………....</w:t>
            </w:r>
            <w:r>
              <w:t>.............</w:t>
            </w:r>
          </w:p>
        </w:tc>
        <w:tc>
          <w:tcPr>
            <w:tcW w:w="1012" w:type="dxa"/>
          </w:tcPr>
          <w:p w:rsidR="009B5CB3" w:rsidRDefault="009B5CB3" w:rsidP="009B5CB3">
            <w:pPr>
              <w:ind w:left="-108" w:right="-86"/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239-242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Dodi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Irwandi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Zainal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Alim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Mas’ud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Komar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Sutriah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Muhammad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Khotib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>Preparation and Characterization of Carbon Foam Derived fr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om Fine Coal and Phenolic Resin</w:t>
            </w:r>
            <w:r>
              <w:t>……</w:t>
            </w:r>
            <w:r>
              <w:t>……………………………………………………………………..</w:t>
            </w:r>
          </w:p>
        </w:tc>
        <w:tc>
          <w:tcPr>
            <w:tcW w:w="1012" w:type="dxa"/>
          </w:tcPr>
          <w:p w:rsidR="009B5CB3" w:rsidRDefault="009B5CB3" w:rsidP="009B5CB3">
            <w:pPr>
              <w:ind w:left="-108" w:right="-86"/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243-248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Oluwafunmilayo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Florence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Adekunle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Ray John Butcher,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Oladapo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Bakare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Joseph Anthony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Orighomisan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Woods, and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Olusegun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Ayobami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Odunola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>Synthesis, Characterization and Crystal Structures of Mixed-Ligand Complexes of [Cu(</w:t>
            </w:r>
            <w:proofErr w:type="spell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bipy</w:t>
            </w:r>
            <w:proofErr w:type="spell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7F626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7F626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>(ClO</w:t>
            </w:r>
            <w:r w:rsidRPr="007F626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>)] and [Cu(5,5’-DiMebipy)</w:t>
            </w:r>
            <w:r w:rsidRPr="007F626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>(N</w:t>
            </w:r>
            <w:r w:rsidRPr="007F626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>)](ClO</w:t>
            </w:r>
            <w:r w:rsidRPr="007F626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t xml:space="preserve"> </w:t>
            </w:r>
            <w:r>
              <w:t>………………………………………………………………………………....</w:t>
            </w:r>
            <w:r>
              <w:t>.</w:t>
            </w:r>
          </w:p>
        </w:tc>
        <w:tc>
          <w:tcPr>
            <w:tcW w:w="1012" w:type="dxa"/>
          </w:tcPr>
          <w:p w:rsidR="009B5CB3" w:rsidRDefault="009B5CB3" w:rsidP="009B5CB3">
            <w:pPr>
              <w:ind w:left="-108" w:right="-86"/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249-259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Fahimah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Martak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Nuari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Wahyu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Cahyani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Zjahra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Vianita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Nugraheni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Wahyu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Prasetyo</w:t>
            </w:r>
            <w:proofErr w:type="spell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Utomo</w:t>
            </w:r>
            <w:proofErr w:type="spell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>, Properties and Toxicity of Cobalt(II) Complex with 2,4,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5-triphenyl-1H-imidazole Ligand</w:t>
            </w:r>
            <w:r>
              <w:t>……</w:t>
            </w:r>
            <w:r>
              <w:t>………………</w:t>
            </w:r>
          </w:p>
        </w:tc>
        <w:tc>
          <w:tcPr>
            <w:tcW w:w="1012" w:type="dxa"/>
          </w:tcPr>
          <w:p w:rsidR="009B5CB3" w:rsidRDefault="009B5CB3" w:rsidP="009B5CB3">
            <w:pPr>
              <w:ind w:left="-108" w:right="-86"/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260-267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Triastuti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Sulistyaningsih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Sri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Juari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Santosa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Siswanta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Bambang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Rusdiarso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>Adsorption of [AuCl</w:t>
            </w:r>
            <w:r w:rsidRPr="007F626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proofErr w:type="gram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]</w:t>
            </w:r>
            <w:r w:rsidRPr="007F62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–</w:t>
            </w:r>
            <w:proofErr w:type="gram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 on Ultrasonically and Mechanical-Stirring Assisted Mg/Al-NO</w:t>
            </w:r>
            <w:r w:rsidRPr="007F626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Hydrotalcite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-Magnetite</w:t>
            </w:r>
            <w:r>
              <w:t>……</w:t>
            </w:r>
            <w:r>
              <w:t>………..</w:t>
            </w:r>
          </w:p>
        </w:tc>
        <w:tc>
          <w:tcPr>
            <w:tcW w:w="1012" w:type="dxa"/>
          </w:tcPr>
          <w:p w:rsidR="009B5CB3" w:rsidRDefault="009B5CB3" w:rsidP="009B5CB3">
            <w:pPr>
              <w:ind w:left="-108" w:right="-86"/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268-276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Budi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Setiawan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Yusran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Dani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Nurmaya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Arofah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Sorption Characteristics of 137Cs and 90Sr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Rembang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Sumedang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Soils</w:t>
            </w:r>
            <w:r>
              <w:t>……</w:t>
            </w:r>
            <w:r>
              <w:t>….</w:t>
            </w:r>
          </w:p>
        </w:tc>
        <w:tc>
          <w:tcPr>
            <w:tcW w:w="1012" w:type="dxa"/>
          </w:tcPr>
          <w:p w:rsidR="009B5CB3" w:rsidRPr="009B5CB3" w:rsidRDefault="009B5CB3" w:rsidP="009B5CB3">
            <w:pPr>
              <w:ind w:left="-108" w:right="-86"/>
              <w:rPr>
                <w:b/>
                <w:bCs/>
              </w:rPr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277-282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Azmairit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Aziz, and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Widya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Tania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Artha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Radiochemical Separation of </w:t>
            </w:r>
            <w:r w:rsidRPr="007F62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161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Tb from </w:t>
            </w:r>
            <w:proofErr w:type="spell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Gd</w:t>
            </w:r>
            <w:proofErr w:type="spell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Tb Matrix Using Ln Resin Column</w:t>
            </w:r>
            <w:r>
              <w:t>……</w:t>
            </w:r>
            <w:r>
              <w:t>……………………………………</w:t>
            </w:r>
          </w:p>
        </w:tc>
        <w:tc>
          <w:tcPr>
            <w:tcW w:w="1012" w:type="dxa"/>
          </w:tcPr>
          <w:p w:rsidR="009B5CB3" w:rsidRDefault="009B5CB3" w:rsidP="009B5CB3">
            <w:pPr>
              <w:ind w:left="-108" w:right="-86"/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283-288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Hartati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Didik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Prasetyoko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Mardi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Santoso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Cyclic </w:t>
            </w:r>
            <w:proofErr w:type="spell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Acetalization</w:t>
            </w:r>
            <w:proofErr w:type="spell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 of Furfural on Porous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Aluminosilicate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Acid Catalysts</w:t>
            </w:r>
            <w:r>
              <w:t>……</w:t>
            </w:r>
            <w:r>
              <w:t>………………………………….</w:t>
            </w:r>
          </w:p>
        </w:tc>
        <w:tc>
          <w:tcPr>
            <w:tcW w:w="1012" w:type="dxa"/>
          </w:tcPr>
          <w:p w:rsidR="009B5CB3" w:rsidRDefault="009B5CB3" w:rsidP="009B5CB3">
            <w:pPr>
              <w:ind w:left="-108" w:right="-86"/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289-296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Wiwit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Denny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Fitriana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Taslim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Ersam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Kuniyoshi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Shimizu, and Sri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Fatmawati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Antioxidant Activity of </w:t>
            </w:r>
            <w:proofErr w:type="spellStart"/>
            <w:r w:rsidRPr="007F626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Moringa</w:t>
            </w:r>
            <w:proofErr w:type="spellEnd"/>
            <w:r w:rsidRPr="007F626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oleifera</w:t>
            </w:r>
            <w:proofErr w:type="spellEnd"/>
            <w:r w:rsidRPr="007F626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Extracts</w:t>
            </w:r>
            <w:r>
              <w:t>……</w:t>
            </w:r>
            <w:r>
              <w:t>………………</w:t>
            </w:r>
          </w:p>
        </w:tc>
        <w:tc>
          <w:tcPr>
            <w:tcW w:w="1012" w:type="dxa"/>
          </w:tcPr>
          <w:p w:rsidR="009B5CB3" w:rsidRDefault="009B5CB3" w:rsidP="009B5CB3">
            <w:pPr>
              <w:ind w:left="-108" w:right="-86"/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297-301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Ahyar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Ahmad and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Harningsih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Karim, 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Purification and Characterization of </w:t>
            </w:r>
            <w:proofErr w:type="spell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Amyloglucosidase</w:t>
            </w:r>
            <w:proofErr w:type="spell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 Enzyme from the </w:t>
            </w:r>
            <w:proofErr w:type="spell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Thermophilic</w:t>
            </w:r>
            <w:proofErr w:type="spell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Endomycopsis</w:t>
            </w:r>
            <w:proofErr w:type="spellEnd"/>
            <w:r w:rsidRPr="007F626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fibuligera</w:t>
            </w:r>
            <w:proofErr w:type="spellEnd"/>
            <w:r w:rsidRPr="007F626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sing Sago Starch as a Substrate</w:t>
            </w:r>
            <w:r>
              <w:t>……</w:t>
            </w:r>
            <w:r>
              <w:t>……………………………………………….</w:t>
            </w:r>
          </w:p>
        </w:tc>
        <w:tc>
          <w:tcPr>
            <w:tcW w:w="1012" w:type="dxa"/>
          </w:tcPr>
          <w:p w:rsidR="009B5CB3" w:rsidRDefault="009B5CB3" w:rsidP="009B5CB3">
            <w:pPr>
              <w:ind w:left="-108" w:right="-86"/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302-307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Cahya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Septyanti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Irmanida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Batubara, and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Mohamad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Rafi, 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HPLC Fingerprint Analysis Combined with </w:t>
            </w:r>
            <w:proofErr w:type="spell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Chemometrics</w:t>
            </w:r>
            <w:proofErr w:type="spell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 for Authentication of </w:t>
            </w:r>
            <w:proofErr w:type="spellStart"/>
            <w:r w:rsidRPr="007F626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Kaempferia</w:t>
            </w:r>
            <w:proofErr w:type="spellEnd"/>
            <w:r w:rsidRPr="007F626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galanga</w:t>
            </w:r>
            <w:proofErr w:type="spellEnd"/>
            <w:r w:rsidRPr="007F626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from Related Species</w:t>
            </w:r>
            <w:r>
              <w:t>……</w:t>
            </w:r>
            <w:r>
              <w:t>………………………………………………..</w:t>
            </w:r>
          </w:p>
        </w:tc>
        <w:tc>
          <w:tcPr>
            <w:tcW w:w="1012" w:type="dxa"/>
          </w:tcPr>
          <w:p w:rsidR="009B5CB3" w:rsidRDefault="009B5CB3" w:rsidP="009B5CB3">
            <w:pPr>
              <w:ind w:left="-108" w:right="-86"/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308-314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Rahayuningsih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Ayub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Wijayanto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Putri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Nurfitasari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Preservation of Natural Colorant Extract of </w:t>
            </w:r>
            <w:proofErr w:type="spell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Jalawe</w:t>
            </w:r>
            <w:proofErr w:type="spell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 Fruit Peel (</w:t>
            </w:r>
            <w:proofErr w:type="spellStart"/>
            <w:r w:rsidRPr="007F626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Terminalia</w:t>
            </w:r>
            <w:proofErr w:type="spellEnd"/>
            <w:r w:rsidRPr="007F626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bellirica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 in Water-Based Solution</w:t>
            </w:r>
            <w:r>
              <w:t>……</w:t>
            </w:r>
            <w:r>
              <w:t>…………………………………………………………….</w:t>
            </w:r>
          </w:p>
        </w:tc>
        <w:tc>
          <w:tcPr>
            <w:tcW w:w="1012" w:type="dxa"/>
          </w:tcPr>
          <w:p w:rsidR="009B5CB3" w:rsidRDefault="009B5CB3" w:rsidP="009B5CB3">
            <w:pPr>
              <w:ind w:left="-108" w:right="-86"/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315-321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Aliefman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Hakim,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Liliasari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Asep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Kadarohman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Yana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Maolana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Syah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>Improvement of Student Critical Thinking Skills with the Natural Product 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ini Project Laboratory Learning</w:t>
            </w:r>
            <w:r>
              <w:t>……</w:t>
            </w:r>
            <w:r>
              <w:t>………………………………………………..</w:t>
            </w:r>
          </w:p>
        </w:tc>
        <w:tc>
          <w:tcPr>
            <w:tcW w:w="1012" w:type="dxa"/>
          </w:tcPr>
          <w:p w:rsidR="009B5CB3" w:rsidRDefault="009B5CB3" w:rsidP="009B5CB3">
            <w:pPr>
              <w:ind w:left="-108" w:right="-86"/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322-328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Maya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Rahmayanti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Sri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Juari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Santosa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Sutarno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>Comparative Study on the Adsorption of [AuCl4]– onto Salicylic Acid and Gallic Ac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id Modified Magnetite Particles</w:t>
            </w:r>
            <w:r>
              <w:t>……</w:t>
            </w:r>
            <w:r>
              <w:t>……………………………………………………………………..</w:t>
            </w:r>
          </w:p>
        </w:tc>
        <w:tc>
          <w:tcPr>
            <w:tcW w:w="1012" w:type="dxa"/>
          </w:tcPr>
          <w:p w:rsidR="009B5CB3" w:rsidRDefault="009B5CB3" w:rsidP="009B5CB3">
            <w:pPr>
              <w:ind w:left="-108" w:right="-86"/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329-337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Bambang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Rusdiarso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Rahmat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Basuki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Sri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Juari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Santosa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Evaluation of </w:t>
            </w:r>
            <w:proofErr w:type="spell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Lagergren</w:t>
            </w:r>
            <w:proofErr w:type="spell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 Kinetics Equation by Using Novel Kinetics Expression of Sorption of Zn</w:t>
            </w:r>
            <w:r w:rsidRPr="007F62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2+</w:t>
            </w:r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 onto Horse Dung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Humic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Acid (HD-HA)</w:t>
            </w:r>
            <w:r>
              <w:t xml:space="preserve"> </w:t>
            </w:r>
            <w:r>
              <w:t>……</w:t>
            </w:r>
            <w:r>
              <w:t>……………………….</w:t>
            </w:r>
          </w:p>
        </w:tc>
        <w:tc>
          <w:tcPr>
            <w:tcW w:w="1012" w:type="dxa"/>
          </w:tcPr>
          <w:p w:rsidR="009B5CB3" w:rsidRDefault="009B5CB3" w:rsidP="009B5CB3">
            <w:pPr>
              <w:ind w:left="-108" w:right="-86"/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338-346</w:t>
            </w:r>
          </w:p>
        </w:tc>
      </w:tr>
      <w:tr w:rsidR="009B5CB3" w:rsidTr="009125DF">
        <w:tc>
          <w:tcPr>
            <w:tcW w:w="8005" w:type="dxa"/>
          </w:tcPr>
          <w:p w:rsidR="009B5CB3" w:rsidRPr="007F6269" w:rsidRDefault="009B5CB3" w:rsidP="009B5C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Candra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Purnawan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Sayekti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Wahyuningsih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Pramudita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Putri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Kusuma</w:t>
            </w:r>
            <w:proofErr w:type="spellEnd"/>
            <w:r w:rsidRPr="007F6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Photocatalytic</w:t>
            </w:r>
            <w:proofErr w:type="spell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7F6269">
              <w:rPr>
                <w:rFonts w:asciiTheme="majorBidi" w:hAnsiTheme="majorBidi" w:cstheme="majorBidi"/>
                <w:sz w:val="24"/>
                <w:szCs w:val="24"/>
              </w:rPr>
              <w:t>Photoelectrocatalytic</w:t>
            </w:r>
            <w:proofErr w:type="spellEnd"/>
            <w:r w:rsidRPr="007F6269">
              <w:rPr>
                <w:rFonts w:asciiTheme="majorBidi" w:hAnsiTheme="majorBidi" w:cstheme="majorBidi"/>
                <w:sz w:val="24"/>
                <w:szCs w:val="24"/>
              </w:rPr>
              <w:t xml:space="preserve"> Degradation of Methyl Orange Using Graphite/PbTiO</w:t>
            </w:r>
            <w:r w:rsidRPr="007F626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Composite</w:t>
            </w:r>
            <w:r>
              <w:t>……</w:t>
            </w:r>
            <w:r>
              <w:t>……………………………………………….</w:t>
            </w:r>
          </w:p>
        </w:tc>
        <w:tc>
          <w:tcPr>
            <w:tcW w:w="1012" w:type="dxa"/>
          </w:tcPr>
          <w:p w:rsidR="009B5CB3" w:rsidRPr="009B5CB3" w:rsidRDefault="009B5CB3" w:rsidP="009B5CB3">
            <w:pPr>
              <w:tabs>
                <w:tab w:val="left" w:pos="750"/>
              </w:tabs>
              <w:ind w:left="-103"/>
            </w:pPr>
            <w:r w:rsidRPr="007F6269">
              <w:rPr>
                <w:rFonts w:asciiTheme="majorBidi" w:hAnsiTheme="majorBidi" w:cstheme="majorBidi"/>
                <w:sz w:val="24"/>
                <w:szCs w:val="24"/>
              </w:rPr>
              <w:t>347-352</w:t>
            </w:r>
          </w:p>
        </w:tc>
      </w:tr>
    </w:tbl>
    <w:p w:rsidR="00AE421A" w:rsidRDefault="00AE421A">
      <w:bookmarkStart w:id="0" w:name="_GoBack"/>
      <w:bookmarkEnd w:id="0"/>
    </w:p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16CD2"/>
    <w:multiLevelType w:val="hybridMultilevel"/>
    <w:tmpl w:val="ECC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B3"/>
    <w:rsid w:val="009B5CB3"/>
    <w:rsid w:val="00A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AB08A-8D6F-487B-8CDC-7A19190B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2018-08-27T02:45:00Z</dcterms:created>
  <dcterms:modified xsi:type="dcterms:W3CDTF">2018-08-27T02:52:00Z</dcterms:modified>
</cp:coreProperties>
</file>