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3B" w:rsidRPr="00592CE0" w:rsidRDefault="0043243B" w:rsidP="0043243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43243B" w:rsidRPr="00C44703" w:rsidRDefault="0043243B" w:rsidP="0043243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16, No. 1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March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 xml:space="preserve"> 2016</w:t>
      </w:r>
    </w:p>
    <w:p w:rsidR="0043243B" w:rsidRDefault="0043243B" w:rsidP="004324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43243B" w:rsidTr="009125DF">
        <w:tc>
          <w:tcPr>
            <w:tcW w:w="8005" w:type="dxa"/>
          </w:tcPr>
          <w:p w:rsidR="0043243B" w:rsidRPr="00DE4867" w:rsidRDefault="0043243B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43243B" w:rsidRPr="00DE4867" w:rsidRDefault="0043243B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43243B" w:rsidTr="009125DF">
        <w:tc>
          <w:tcPr>
            <w:tcW w:w="8005" w:type="dxa"/>
          </w:tcPr>
          <w:p w:rsidR="0043243B" w:rsidRPr="00DE4867" w:rsidRDefault="0043243B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43243B" w:rsidRPr="00DE4867" w:rsidRDefault="0043243B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Anggita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R.K.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Wardani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Nurul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Widiastut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Synthesis of Zeolite-X Supported On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Glasswool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for CO2 Capture Material: Variation of Immersion Time and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NaOH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Concentration at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Glasswool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Activation</w:t>
            </w:r>
            <w:r>
              <w:t>……………</w:t>
            </w:r>
          </w:p>
        </w:tc>
        <w:tc>
          <w:tcPr>
            <w:tcW w:w="1012" w:type="dxa"/>
          </w:tcPr>
          <w:p w:rsidR="0043243B" w:rsidRPr="00DE4867" w:rsidRDefault="0043243B" w:rsidP="0043243B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1-7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Is Fatimah,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Dwiarso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Rubiyanto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Nanda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Candra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Kartika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Effect of Calcination Temperature on the Synthesis of ZrO</w:t>
            </w:r>
            <w:r w:rsidRPr="0082227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-Pillared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Saponite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to Catalytic Act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ivity in Menthol Esterification</w:t>
            </w:r>
            <w:r>
              <w:t>…………………....</w:t>
            </w:r>
            <w:r>
              <w:t>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8-13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Muzakky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Supriyanto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Modification of Three Types of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Bentonite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with Zirconium Oxide Chloride (ZOC) of Local Produ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cts Using Intercalation Process</w:t>
            </w:r>
            <w:r>
              <w:t>…………………....</w:t>
            </w:r>
            <w:r>
              <w:t>......................................................................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14-19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Endang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Purwanti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Setyaningsih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Maya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Machfudzoh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Prasetyo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Utomo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Hamzah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Fansuri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Preparation of CaTiO</w:t>
            </w:r>
            <w:r w:rsidRPr="0082227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Asymmetric Membranes Using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Polyetherimide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Binder Polymer</w:t>
            </w:r>
            <w:r>
              <w:t>…………………....</w:t>
            </w:r>
            <w:r>
              <w:t>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20-24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Taufik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Ashar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Wirsal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Hasan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Hamonangan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Nainggolan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Erman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Munir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Correlation of Cadmium Intake from Water and Biomarkers in Resident Liv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ing Around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Namobintang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Dumpsite</w:t>
            </w:r>
            <w:r>
              <w:t>…………………....</w:t>
            </w:r>
            <w:r>
              <w:t>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25-31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Abdul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Wafi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Ganden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Supriyanto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Tjitjik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Srie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Tjahjandarie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A Novel Spectrophotometric Method for Determination of Chloramphenicol Based On Diazotizati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on Reaction at Room Temperature</w:t>
            </w:r>
            <w:r>
              <w:t>…………………....</w:t>
            </w:r>
            <w:r>
              <w:t>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32-35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Idha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Yulia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Ikhsani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Bambang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Rusdiarso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Comparative Study of Ni-Zn LHS and Mg-Al LDH Adsorbents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Navy Blue and Yellow F3G Dye</w:t>
            </w:r>
            <w:r>
              <w:t>…………………....</w:t>
            </w:r>
            <w:r>
              <w:t>............................................................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36-44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F.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Widhi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Mahatmanti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Nuryono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Narsito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Adsorption of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Ca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>(II), Mg(II), Zn(II), and Cd(II) on Chitosan Membrane Blended with Rice Hull Ash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Silica and Polyethylene Glycol</w:t>
            </w:r>
            <w:r>
              <w:t>…………………....</w:t>
            </w:r>
            <w:r>
              <w:t>.............................................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45-52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Ptoton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Mnangat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Brian and Peter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Musau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Synthesis, Reactivity and Stability of Aryl Halide Protecting Groups 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owards Di-Substituted Pyridines</w:t>
            </w:r>
            <w:r>
              <w:t>…………………....</w:t>
            </w:r>
            <w:r>
              <w:t>.........................................................................................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53-58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Masruri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Rekfa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Wika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Mohammad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Farid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Rahman,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Potassium Permanganate-Catalyzed Alpha-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Pinene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Oxidation: Formation of Coordination Compound with Zinc(II) and Copper(II), and Growth Inhibition Activity on </w:t>
            </w:r>
            <w:r w:rsidRPr="008222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Staphylococcus </w:t>
            </w:r>
            <w:proofErr w:type="spellStart"/>
            <w:r w:rsidRPr="008222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aureus</w:t>
            </w:r>
            <w:proofErr w:type="spellEnd"/>
            <w:r w:rsidRPr="008222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Escherichia coli</w:t>
            </w:r>
            <w:r>
              <w:t>……………..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59-64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Dian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Susanthy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Purwantiningsih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Sugita,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Suminar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Setiati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Achmadi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Significance of Glucose Addition on Chitosan-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Glycerophosphate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Hydrogel Properties</w:t>
            </w:r>
            <w:r>
              <w:t>…………………....</w:t>
            </w:r>
            <w:r>
              <w:t>........................................................................................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65-71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Nurhani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Aryana,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Yosi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Aristiawan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Dillani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Putri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Dyah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Styarini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Development of Candidate Reference Materials of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Endosulfan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Sulfate and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Bifenthrin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Black Tea</w:t>
            </w:r>
            <w:r>
              <w:t>…………………....</w:t>
            </w:r>
            <w:r>
              <w:t>..................................................................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72-79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Adita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Silvia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Fitriana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Harno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proofErr w:type="gram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Pranowo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Bambang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Purwono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Chalcone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Based Colorimetric Sensor for Anions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Experimental and TD-DFT Study</w:t>
            </w:r>
            <w:r>
              <w:t>…………………....</w:t>
            </w:r>
            <w:r>
              <w:t>.......................................................................................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80-86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Hartati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Santhy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Wyantuti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M.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Lutfi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Firdaus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Nurul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Auliany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Surbakti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Shabarni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Gaffar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A Rapid and Sensitive Diagnosis of Typhoid Fever Based On Nested PCR-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Voltammetric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DNA Biosenso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 Using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Flagellin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Gene Fragment</w:t>
            </w:r>
            <w:r>
              <w:t>…………………....</w:t>
            </w:r>
            <w:r>
              <w:t>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87-91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Laksmi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Ambarsari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Setyawati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Kurniasih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Popi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Asri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Kurniatin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Akhiruddin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Maddu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Immobilization of Glucose Oxidase on Modified-Carbon-Past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e-Electrodes for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Microfuel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Cell</w:t>
            </w:r>
            <w:r>
              <w:t>…………………....</w:t>
            </w:r>
            <w:r>
              <w:t>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92-97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Yusuf Muhammad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Zein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Anil Kumar Anal,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Didik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Prasetyoko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Imroatul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Qoniah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Biodiesel Production from Waste Palm Oil Catalyzed by Hierarchical ZSM-5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Supported Calcium Oxide</w:t>
            </w:r>
            <w:r>
              <w:t>…………………....</w:t>
            </w:r>
            <w:r>
              <w:t>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98-104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Risfidian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Mohadi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Lusi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Teresia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Najma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Annuria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Fithri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Aldes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Lesbani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Nurlisa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Hidayati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Oxidative Desulfurization of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Dibenzothiophene</w:t>
            </w:r>
            <w:proofErr w:type="spellEnd"/>
            <w:r w:rsidRPr="00822279">
              <w:rPr>
                <w:rFonts w:asciiTheme="majorBidi" w:hAnsiTheme="majorBidi" w:cstheme="majorBidi"/>
                <w:sz w:val="24"/>
                <w:szCs w:val="24"/>
              </w:rPr>
              <w:t xml:space="preserve"> Using Dawson Type </w:t>
            </w:r>
            <w:proofErr w:type="spellStart"/>
            <w:r w:rsidRPr="00822279">
              <w:rPr>
                <w:rFonts w:asciiTheme="majorBidi" w:hAnsiTheme="majorBidi" w:cstheme="majorBidi"/>
                <w:sz w:val="24"/>
                <w:szCs w:val="24"/>
              </w:rPr>
              <w:t>Heteropoly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Compounds/Tantalum as Catalyst</w:t>
            </w:r>
            <w:r>
              <w:t>…………….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105-110</w:t>
            </w:r>
          </w:p>
        </w:tc>
      </w:tr>
      <w:tr w:rsidR="0043243B" w:rsidTr="009125DF">
        <w:tc>
          <w:tcPr>
            <w:tcW w:w="8005" w:type="dxa"/>
          </w:tcPr>
          <w:p w:rsidR="0043243B" w:rsidRPr="00822279" w:rsidRDefault="0043243B" w:rsidP="0043243B">
            <w:pPr>
              <w:pStyle w:val="NoSpacing"/>
              <w:numPr>
                <w:ilvl w:val="0"/>
                <w:numId w:val="2"/>
              </w:numPr>
              <w:tabs>
                <w:tab w:val="left" w:pos="7557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Annas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Wiguno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Asalil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Mustain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Fazar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Irwansyah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Gede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Wibawa</w:t>
            </w:r>
            <w:proofErr w:type="spellEnd"/>
            <w:r w:rsidRPr="00822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22279">
              <w:rPr>
                <w:rFonts w:asciiTheme="majorBidi" w:hAnsiTheme="majorBidi" w:cstheme="majorBidi"/>
                <w:sz w:val="24"/>
                <w:szCs w:val="24"/>
              </w:rPr>
              <w:t>Isothermal Vapor-Liquid Equilibrium of Methanol + Gly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cerol and 1-Propanol + Glycerol</w:t>
            </w:r>
            <w:r>
              <w:t>…………………....</w:t>
            </w:r>
            <w:r>
              <w:t>............................................</w:t>
            </w:r>
          </w:p>
        </w:tc>
        <w:tc>
          <w:tcPr>
            <w:tcW w:w="1012" w:type="dxa"/>
          </w:tcPr>
          <w:p w:rsidR="0043243B" w:rsidRDefault="0043243B" w:rsidP="0043243B">
            <w:pPr>
              <w:ind w:left="-108" w:right="-86"/>
            </w:pPr>
            <w:r w:rsidRPr="00822279">
              <w:rPr>
                <w:rFonts w:asciiTheme="majorBidi" w:hAnsiTheme="majorBidi" w:cstheme="majorBidi"/>
                <w:sz w:val="24"/>
                <w:szCs w:val="24"/>
              </w:rPr>
              <w:t>111-116</w:t>
            </w:r>
          </w:p>
        </w:tc>
      </w:tr>
    </w:tbl>
    <w:p w:rsidR="0043243B" w:rsidRDefault="0043243B" w:rsidP="0043243B"/>
    <w:p w:rsidR="00AE421A" w:rsidRDefault="00AE421A">
      <w:bookmarkStart w:id="0" w:name="_GoBack"/>
      <w:bookmarkEnd w:id="0"/>
    </w:p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7CC43727"/>
    <w:multiLevelType w:val="hybridMultilevel"/>
    <w:tmpl w:val="2108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3B"/>
    <w:rsid w:val="0043243B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A858F-33D7-4535-ABD7-1C129A9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43B"/>
    <w:pPr>
      <w:ind w:left="720"/>
      <w:contextualSpacing/>
    </w:pPr>
  </w:style>
  <w:style w:type="paragraph" w:styleId="NoSpacing">
    <w:name w:val="No Spacing"/>
    <w:uiPriority w:val="1"/>
    <w:qFormat/>
    <w:rsid w:val="00432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2018-08-27T02:59:00Z</dcterms:created>
  <dcterms:modified xsi:type="dcterms:W3CDTF">2018-08-27T03:08:00Z</dcterms:modified>
</cp:coreProperties>
</file>