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F7" w:rsidRPr="00592CE0" w:rsidRDefault="00FA40F7" w:rsidP="00FA4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FA40F7" w:rsidRPr="00592CE0" w:rsidRDefault="00FA40F7" w:rsidP="00FA4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32, June 2016 </w:t>
      </w:r>
    </w:p>
    <w:p w:rsidR="00FA40F7" w:rsidRDefault="00FA40F7" w:rsidP="00FA40F7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FA40F7" w:rsidTr="009125DF">
        <w:tc>
          <w:tcPr>
            <w:tcW w:w="8005" w:type="dxa"/>
          </w:tcPr>
          <w:p w:rsidR="00FA40F7" w:rsidRPr="00DE4867" w:rsidRDefault="00FA40F7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FA40F7" w:rsidRPr="00DE4867" w:rsidRDefault="00FA40F7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FA40F7" w:rsidTr="009125DF">
        <w:tc>
          <w:tcPr>
            <w:tcW w:w="8005" w:type="dxa"/>
          </w:tcPr>
          <w:p w:rsidR="00FA40F7" w:rsidRPr="00DE4867" w:rsidRDefault="00FA40F7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FA40F7" w:rsidRPr="00DE4867" w:rsidRDefault="00FA40F7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Abid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Ustaoglu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Junnosuke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Okajima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Xin-Rong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Shigenao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Maruyama</w:t>
            </w:r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Evaluation of the Efficiency of Dual Compound Parabolic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 Involute Concentrator</w:t>
            </w:r>
            <w:r>
              <w:t>……………………………………………………………</w:t>
            </w:r>
            <w:r>
              <w:t>………………………….</w:t>
            </w:r>
          </w:p>
        </w:tc>
        <w:tc>
          <w:tcPr>
            <w:tcW w:w="1012" w:type="dxa"/>
          </w:tcPr>
          <w:p w:rsidR="00FA40F7" w:rsidRPr="00DE4867" w:rsidRDefault="00FA40F7" w:rsidP="00FA40F7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1-13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Daniel Jones, Casey M. Ryan, Janet Fisher</w:t>
            </w:r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Charcoal as a Diversification Strategy: the Flexible Role of Charcoal Production in the Livelihoods of Smallholders in Central Mozambique</w:t>
            </w:r>
            <w:r>
              <w:t>……………………………………………………………</w:t>
            </w:r>
            <w:r>
              <w:t>..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14-21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Yuanchen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Guofeng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Shen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Shu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Su, Wei Du,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Yibo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Huangfu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Guangqing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Liu,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Xilong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Wang,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Baoshan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Xing, Kirk R. Smith,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Shu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Tao</w:t>
            </w:r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Efficiencies and Pollutant Emissions from Forced-Draft Biomass-Pellet Semi-</w:t>
            </w:r>
            <w:proofErr w:type="spellStart"/>
            <w:r w:rsidRPr="00D509FC">
              <w:rPr>
                <w:rFonts w:asciiTheme="majorBidi" w:hAnsiTheme="majorBidi" w:cstheme="majorBidi"/>
                <w:sz w:val="24"/>
                <w:szCs w:val="24"/>
              </w:rPr>
              <w:t>Gasifier</w:t>
            </w:r>
            <w:proofErr w:type="spellEnd"/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 Stoves: Comparison of International and Chinese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Water Boiling Test Protocols</w:t>
            </w:r>
            <w:r>
              <w:t>……………………………………………………………</w:t>
            </w:r>
            <w:r>
              <w:t>…………………………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22-30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509FC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adauskien</w:t>
            </w:r>
            <w:r w:rsidRPr="00D509FC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ė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L. </w:t>
            </w:r>
            <w:proofErr w:type="spellStart"/>
            <w:r w:rsidRPr="00D509FC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eduikyt</w:t>
            </w:r>
            <w:r w:rsidRPr="00D509FC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ė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V.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Pauk</w:t>
            </w:r>
            <w:r w:rsidRPr="00D509FC">
              <w:rPr>
                <w:rFonts w:asciiTheme="majorBidi" w:eastAsia="AdvTT5235d5a9+01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tys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K.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Banionis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Gailius</w:t>
            </w:r>
            <w:proofErr w:type="spellEnd"/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The Role of Air Tightness in Assessment of Building Energy Performance: Case Study of Lithuania</w:t>
            </w:r>
            <w:r>
              <w:t>……………………………………………………………</w:t>
            </w:r>
            <w:r>
              <w:t>……………………………….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31-39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Abigail Clarke-Sather, Yan Li,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Jiansheng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Qu</w:t>
            </w:r>
            <w:proofErr w:type="spellEnd"/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Lighting Energy Use in </w:t>
            </w:r>
            <w:proofErr w:type="spellStart"/>
            <w:r w:rsidRPr="00D509FC">
              <w:rPr>
                <w:rFonts w:asciiTheme="majorBidi" w:hAnsiTheme="majorBidi" w:cstheme="majorBidi"/>
                <w:sz w:val="24"/>
                <w:szCs w:val="24"/>
              </w:rPr>
              <w:t>Anding</w:t>
            </w:r>
            <w:proofErr w:type="spellEnd"/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 District, Gansu Province, China</w:t>
            </w:r>
            <w:r>
              <w:t>…………………………………………………………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40-49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Samuel A.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Martínez-Montejo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Claudia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Sheinbaum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-Pardo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gramStart"/>
            <w:r w:rsidRPr="00D509FC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gramEnd"/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 Impact of Energy Efficiency Standards on Residential Electricity Consumption in Mexico</w:t>
            </w:r>
            <w:r>
              <w:t>……………………………………………………………</w:t>
            </w:r>
            <w:r>
              <w:t>………………………………………………….</w:t>
            </w:r>
          </w:p>
        </w:tc>
        <w:tc>
          <w:tcPr>
            <w:tcW w:w="1012" w:type="dxa"/>
          </w:tcPr>
          <w:p w:rsidR="00FA40F7" w:rsidRPr="00FA40F7" w:rsidRDefault="00FA40F7" w:rsidP="00FA40F7">
            <w:pPr>
              <w:ind w:left="-108" w:right="-86"/>
              <w:rPr>
                <w:b/>
                <w:bCs/>
              </w:rPr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50-61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P.J.C.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Nel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M.J.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Booysen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B. van der Merwe</w:t>
            </w:r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Energy Perceptions in South Africa: An Analysis of </w:t>
            </w:r>
            <w:proofErr w:type="spellStart"/>
            <w:r w:rsidRPr="00D509FC"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 w:rsidRPr="00D509FC">
              <w:rPr>
                <w:rFonts w:asciiTheme="majorBidi" w:hAnsiTheme="majorBidi" w:cstheme="majorBidi"/>
                <w:sz w:val="24"/>
                <w:szCs w:val="24"/>
              </w:rPr>
              <w:t xml:space="preserve"> and Understanding of Electric Water Heaters</w:t>
            </w:r>
            <w:r>
              <w:t>……………………………………………………………</w:t>
            </w:r>
            <w:r>
              <w:t>………………………………………………….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62-70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Silvia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Emili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Fabrizio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Ceschin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David Harrison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, Product–Service System Applied to Distributed Renewable Energy: a Classification System, 15 Archetypal Models and a Strategic Design Tool</w:t>
            </w:r>
            <w:r>
              <w:t>……………………………………………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71-98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D. Dan, C.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Tanasa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V.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Stoian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Brata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D.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Stoian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T. Nagy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Gyorgy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S.C.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Florut</w:t>
            </w:r>
            <w:proofErr w:type="spellEnd"/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Passive House Design—an Efficient Solution for Residential Buildings in Romania</w:t>
            </w:r>
            <w:r>
              <w:t>……………………………………………………………</w:t>
            </w:r>
            <w:r>
              <w:t>………………………….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99-109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Morgan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Bazilian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Debabrata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Chattopadhyay</w:t>
            </w:r>
            <w:proofErr w:type="spellEnd"/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Considering Power System Planning in Fragile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 Conflict States</w:t>
            </w:r>
            <w:r>
              <w:t>………………………………………………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110-120</w:t>
            </w:r>
          </w:p>
        </w:tc>
      </w:tr>
      <w:tr w:rsidR="00FA40F7" w:rsidTr="009125DF">
        <w:tc>
          <w:tcPr>
            <w:tcW w:w="8005" w:type="dxa"/>
          </w:tcPr>
          <w:p w:rsidR="00FA40F7" w:rsidRPr="00D509FC" w:rsidRDefault="00FA40F7" w:rsidP="00FA40F7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T. van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Gevelt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C. Canales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Holzeis</w:t>
            </w:r>
            <w:proofErr w:type="spellEnd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B. Jones, M.T. </w:t>
            </w:r>
            <w:proofErr w:type="spellStart"/>
            <w:r w:rsidRPr="00D509F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Safdar</w:t>
            </w:r>
            <w:proofErr w:type="spellEnd"/>
            <w:r w:rsidRPr="00D509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509FC">
              <w:rPr>
                <w:rFonts w:asciiTheme="majorBidi" w:hAnsiTheme="majorBidi" w:cstheme="majorBidi"/>
                <w:sz w:val="24"/>
                <w:szCs w:val="24"/>
              </w:rPr>
              <w:t>Insights From an Energy Poor Rwandan Village</w:t>
            </w:r>
            <w:r>
              <w:t>……………………………………………………………</w:t>
            </w:r>
            <w:r>
              <w:t>……….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D509FC">
              <w:rPr>
                <w:rFonts w:asciiTheme="majorBidi" w:hAnsiTheme="majorBidi" w:cstheme="majorBidi"/>
                <w:sz w:val="24"/>
                <w:szCs w:val="24"/>
              </w:rPr>
              <w:t>121-129</w:t>
            </w:r>
          </w:p>
        </w:tc>
      </w:tr>
      <w:tr w:rsidR="00FA40F7" w:rsidTr="009125DF">
        <w:tc>
          <w:tcPr>
            <w:tcW w:w="8005" w:type="dxa"/>
          </w:tcPr>
          <w:p w:rsidR="00FA40F7" w:rsidRDefault="00FA40F7" w:rsidP="00FA40F7">
            <w:pPr>
              <w:pStyle w:val="ListParagraph"/>
              <w:numPr>
                <w:ilvl w:val="0"/>
                <w:numId w:val="2"/>
              </w:numPr>
              <w:ind w:left="342" w:right="247"/>
              <w:jc w:val="both"/>
            </w:pPr>
            <w:r w:rsidRPr="00FA40F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Sameer Patel, Anna </w:t>
            </w:r>
            <w:proofErr w:type="spellStart"/>
            <w:r w:rsidRPr="00FA40F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Leavey</w:t>
            </w:r>
            <w:proofErr w:type="spellEnd"/>
            <w:r w:rsidRPr="00FA40F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40F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Siqin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He,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Jiaxi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Fang, Kyle O’Malley, </w:t>
            </w:r>
            <w:proofErr w:type="spellStart"/>
            <w:r w:rsidRPr="00FA40F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Pratim</w:t>
            </w:r>
            <w:proofErr w:type="spellEnd"/>
            <w:r w:rsidRPr="00FA40F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Biswas</w:t>
            </w:r>
            <w:r w:rsidRPr="00FA40F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A40F7">
              <w:rPr>
                <w:rFonts w:asciiTheme="majorBidi" w:hAnsiTheme="majorBidi" w:cstheme="majorBidi"/>
                <w:sz w:val="24"/>
                <w:szCs w:val="24"/>
              </w:rPr>
              <w:t>Characterization of Gaseous and Particulate Pollutants from Gasific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ation-Based Improved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Cookstoves</w:t>
            </w:r>
            <w:proofErr w:type="spellEnd"/>
            <w:r>
              <w:t>……………………………………………..</w:t>
            </w:r>
          </w:p>
        </w:tc>
        <w:tc>
          <w:tcPr>
            <w:tcW w:w="1012" w:type="dxa"/>
          </w:tcPr>
          <w:p w:rsidR="00FA40F7" w:rsidRDefault="00FA40F7" w:rsidP="00FA40F7">
            <w:pPr>
              <w:ind w:left="-108" w:right="-86"/>
            </w:pPr>
            <w:r w:rsidRPr="00FA40F7">
              <w:rPr>
                <w:rFonts w:asciiTheme="majorBidi" w:hAnsiTheme="majorBidi" w:cstheme="majorBidi"/>
                <w:sz w:val="24"/>
                <w:szCs w:val="24"/>
              </w:rPr>
              <w:t>130-139</w:t>
            </w:r>
          </w:p>
        </w:tc>
      </w:tr>
    </w:tbl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5235d5a9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7302"/>
    <w:multiLevelType w:val="hybridMultilevel"/>
    <w:tmpl w:val="ED9C1A28"/>
    <w:lvl w:ilvl="0" w:tplc="DEE48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7"/>
    <w:rsid w:val="00AE421A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B0C7-34AF-438B-A0A6-5AA6D9F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0F7"/>
    <w:pPr>
      <w:ind w:left="720"/>
      <w:contextualSpacing/>
    </w:pPr>
  </w:style>
  <w:style w:type="paragraph" w:styleId="NoSpacing">
    <w:name w:val="No Spacing"/>
    <w:uiPriority w:val="1"/>
    <w:qFormat/>
    <w:rsid w:val="00FA4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2018-08-27T09:18:00Z</dcterms:created>
  <dcterms:modified xsi:type="dcterms:W3CDTF">2018-08-27T09:36:00Z</dcterms:modified>
</cp:coreProperties>
</file>