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C4" w:rsidRPr="00592CE0" w:rsidRDefault="00A279C4" w:rsidP="00A279C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92CE0">
        <w:rPr>
          <w:rFonts w:asciiTheme="majorBidi" w:hAnsiTheme="majorBidi" w:cstheme="majorBidi"/>
          <w:b/>
          <w:bCs/>
          <w:sz w:val="32"/>
          <w:szCs w:val="32"/>
        </w:rPr>
        <w:t>Daftar Isi</w:t>
      </w:r>
    </w:p>
    <w:p w:rsidR="00A279C4" w:rsidRPr="00592CE0" w:rsidRDefault="00A279C4" w:rsidP="00A279C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24</w:t>
      </w:r>
      <w:r w:rsidRPr="00592CE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February 2015</w:t>
      </w:r>
    </w:p>
    <w:p w:rsidR="00A279C4" w:rsidRDefault="00A279C4" w:rsidP="00A279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A279C4" w:rsidTr="009125DF">
        <w:tc>
          <w:tcPr>
            <w:tcW w:w="8005" w:type="dxa"/>
          </w:tcPr>
          <w:p w:rsidR="00A279C4" w:rsidRPr="00DE4867" w:rsidRDefault="00A279C4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A279C4" w:rsidRPr="00DE4867" w:rsidRDefault="00A279C4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A279C4" w:rsidTr="009125DF">
        <w:tc>
          <w:tcPr>
            <w:tcW w:w="8005" w:type="dxa"/>
          </w:tcPr>
          <w:p w:rsidR="00A279C4" w:rsidRPr="00DE4867" w:rsidRDefault="00A279C4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Daftar isi</w:t>
            </w:r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A279C4" w:rsidRPr="00A279C4" w:rsidRDefault="00A279C4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Ife A. Olukoya, Danielle Bellmer, James R. Whiteley, Clint P. Aichele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015F4">
              <w:rPr>
                <w:rFonts w:asciiTheme="majorBidi" w:hAnsiTheme="majorBidi" w:cstheme="majorBidi"/>
                <w:sz w:val="24"/>
                <w:szCs w:val="24"/>
              </w:rPr>
              <w:t xml:space="preserve">Evaluation </w:t>
            </w:r>
            <w:r w:rsidR="00434887">
              <w:rPr>
                <w:rFonts w:asciiTheme="majorBidi" w:hAnsiTheme="majorBidi" w:cstheme="majorBidi"/>
                <w:sz w:val="24"/>
                <w:szCs w:val="24"/>
              </w:rPr>
              <w:t>of the Environmental Impacts of Ethanol Production f</w:t>
            </w:r>
            <w:r w:rsidR="00434887" w:rsidRPr="000015F4">
              <w:rPr>
                <w:rFonts w:asciiTheme="majorBidi" w:hAnsiTheme="majorBidi" w:cstheme="majorBidi"/>
                <w:sz w:val="24"/>
                <w:szCs w:val="24"/>
              </w:rPr>
              <w:t>rom Sweet Sorghum</w:t>
            </w:r>
            <w:r>
              <w:t>……………………………</w:t>
            </w:r>
            <w:r w:rsidR="00434887">
              <w:t>……………………………………………………………………………….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1-8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Ian K. Nuberg</w:t>
            </w:r>
            <w:r w:rsidRPr="000015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Developing the Fuelwood E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conomy of Papua New Guinea</w:t>
            </w:r>
            <w:r w:rsidRPr="000015F4">
              <w:rPr>
                <w:rStyle w:val="title-text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9-18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Anne Zimmer, Michael Jakob, Jan Christoph Steckel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What M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otivates Vietn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am to Strive for a Low-Carbon Economy? — on the Drivers of Climate Policy in a Developing C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ountry</w:t>
            </w:r>
            <w:r w:rsidR="00E54D7A">
              <w:t>………………</w:t>
            </w:r>
            <w:r w:rsidR="00E54D7A">
              <w:t>…………………………………………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19-32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Olivia E. Freeman, HishamZerriffi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Complexities and Challenges in the Emerging Cookstove Carbon M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arket in India</w:t>
            </w:r>
            <w:r w:rsidR="00E54D7A">
              <w:t>………………</w:t>
            </w:r>
            <w:r w:rsidR="00E54D7A">
              <w:t>…………………………………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33-43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David Szakonyi, Johannes Urpelainen</w:t>
            </w:r>
            <w:r w:rsidRPr="000015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Energy Poverty Among Urban Street V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endors in India: Evidence from Patna, Bihar</w:t>
            </w:r>
            <w:r w:rsidR="00E54D7A">
              <w:t>………………</w:t>
            </w:r>
            <w:r w:rsidR="00E54D7A">
              <w:t>…………………….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44-49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Ibrahim G. Harouna, Oumar Sanogo, Tizane Daho, Salifou K. Ouiminga, Abouzeidi Dan-Maza, Bernard Nana, Jean Koulidiati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Determination of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Processes Suitable for Cotton Stalk Carbonization and Torrefaction by Partial Combustion Using a</w:t>
            </w:r>
            <w:r w:rsidR="00E54D7A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 Metal Kiln</w:t>
            </w:r>
            <w:r w:rsidR="00E54D7A">
              <w:t>………………</w:t>
            </w:r>
            <w:r w:rsidR="00E54D7A">
              <w:t>………………..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50-57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Luiz Augusto Horta Nogueira, Rafael Balbino Cardoso, Ceres Zenaide Barbosa Cavalcanti, Paulo Augusto Leonelli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Evaluation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of the Energy Impacts of t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Energy Efficiency Law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i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n </w:t>
            </w:r>
            <w:r w:rsidR="00E54D7A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Brazil</w:t>
            </w:r>
            <w:r w:rsidR="00E54D7A">
              <w:t>………………</w:t>
            </w:r>
            <w:r w:rsidR="00E54D7A">
              <w:t>……………………………..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58-69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Johannes Urpelainen, Semee Yoon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Solar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Home Systems f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or Rural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India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Survey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Evidence on Awareness and Willingness to Pay f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rom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Uttar Pradesh</w:t>
            </w:r>
            <w:bookmarkStart w:id="0" w:name="baep-article-footnote-id1"/>
            <w:bookmarkEnd w:id="0"/>
            <w:r w:rsidR="00E54D7A">
              <w:t>………………………………………………………………………………………………</w:t>
            </w:r>
            <w:r w:rsidR="00E54D7A">
              <w:t>………………</w:t>
            </w:r>
            <w:r w:rsidRPr="000015F4">
              <w:rPr>
                <w:rStyle w:val="title-text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</w:rPr>
              <w:t>70-78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Ashraf Mansour Habib Mansour, Subhi A. Ali</w:t>
            </w:r>
            <w:r w:rsidRPr="000015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 xml:space="preserve">Reusing 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Waste Pl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astic Bottles as a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n Alternative Sustainable Building Material</w:t>
            </w:r>
            <w:r w:rsidR="00E54D7A">
              <w:t>………………</w:t>
            </w:r>
            <w:r w:rsidR="00E54D7A">
              <w:t>………………..</w:t>
            </w:r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Style w:val="title-text"/>
                <w:rFonts w:asciiTheme="majorBidi" w:hAnsiTheme="majorBidi" w:cstheme="majorBidi"/>
                <w:sz w:val="24"/>
                <w:szCs w:val="24"/>
              </w:rPr>
              <w:t>79-85</w:t>
            </w:r>
          </w:p>
        </w:tc>
      </w:tr>
      <w:tr w:rsidR="00A279C4" w:rsidTr="009125DF">
        <w:tc>
          <w:tcPr>
            <w:tcW w:w="8005" w:type="dxa"/>
          </w:tcPr>
          <w:p w:rsidR="00A279C4" w:rsidRPr="000015F4" w:rsidRDefault="00A279C4" w:rsidP="00A279C4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The World Health Organization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  <w:highlight w:val="yellow"/>
              </w:rPr>
              <w:t>h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as Spoken — </w:t>
            </w:r>
            <w:r w:rsidRPr="000015F4">
              <w:rPr>
                <w:rStyle w:val="title-text"/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Improved </w:t>
            </w:r>
            <w:r w:rsidR="00434887">
              <w:rPr>
                <w:rStyle w:val="title-text"/>
                <w:rFonts w:asciiTheme="majorBidi" w:hAnsiTheme="majorBidi" w:cstheme="majorBidi"/>
                <w:sz w:val="24"/>
                <w:szCs w:val="24"/>
                <w:highlight w:val="yellow"/>
              </w:rPr>
              <w:t>Cookstoves a</w:t>
            </w:r>
            <w:r w:rsidR="00434887" w:rsidRPr="000015F4">
              <w:rPr>
                <w:rStyle w:val="title-text"/>
                <w:rFonts w:asciiTheme="majorBidi" w:hAnsiTheme="majorBidi" w:cstheme="majorBidi"/>
                <w:sz w:val="24"/>
                <w:szCs w:val="24"/>
                <w:highlight w:val="yellow"/>
              </w:rPr>
              <w:t>re Not Clean Enough</w:t>
            </w:r>
            <w:r w:rsidR="00E54D7A">
              <w:t>………………</w:t>
            </w:r>
            <w:r w:rsidR="00E54D7A">
              <w:t>…………………………………………………………………………….</w:t>
            </w:r>
            <w:bookmarkStart w:id="1" w:name="_GoBack"/>
            <w:bookmarkEnd w:id="1"/>
          </w:p>
        </w:tc>
        <w:tc>
          <w:tcPr>
            <w:tcW w:w="1012" w:type="dxa"/>
          </w:tcPr>
          <w:p w:rsidR="00A279C4" w:rsidRPr="00A279C4" w:rsidRDefault="00A279C4" w:rsidP="00A279C4">
            <w:pPr>
              <w:ind w:left="-108" w:right="-86"/>
            </w:pPr>
            <w:r w:rsidRPr="00A279C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86-87</w:t>
            </w:r>
          </w:p>
        </w:tc>
      </w:tr>
    </w:tbl>
    <w:p w:rsidR="00A279C4" w:rsidRDefault="00A279C4" w:rsidP="00A279C4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1BD"/>
    <w:multiLevelType w:val="hybridMultilevel"/>
    <w:tmpl w:val="9B3E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C4"/>
    <w:rsid w:val="00434887"/>
    <w:rsid w:val="00A279C4"/>
    <w:rsid w:val="00AE421A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D1CDD-F359-4BC2-8CBF-8BA6B0B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9C4"/>
    <w:pPr>
      <w:ind w:left="720"/>
      <w:contextualSpacing/>
    </w:pPr>
  </w:style>
  <w:style w:type="paragraph" w:styleId="NoSpacing">
    <w:name w:val="No Spacing"/>
    <w:uiPriority w:val="1"/>
    <w:qFormat/>
    <w:rsid w:val="00A279C4"/>
    <w:pPr>
      <w:spacing w:after="0" w:line="240" w:lineRule="auto"/>
    </w:pPr>
  </w:style>
  <w:style w:type="character" w:customStyle="1" w:styleId="title-text">
    <w:name w:val="title-text"/>
    <w:basedOn w:val="DefaultParagraphFont"/>
    <w:rsid w:val="00A2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2018-08-27T03:37:00Z</dcterms:created>
  <dcterms:modified xsi:type="dcterms:W3CDTF">2018-08-27T03:55:00Z</dcterms:modified>
</cp:coreProperties>
</file>